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33C2" w14:textId="77777777" w:rsidR="00295E97" w:rsidRPr="00295E97" w:rsidRDefault="00295E97" w:rsidP="00295E97">
      <w:pPr>
        <w:spacing w:after="200" w:line="240" w:lineRule="auto"/>
        <w:jc w:val="center"/>
        <w:rPr>
          <w:rFonts w:ascii="Arial" w:eastAsia="Times New Roman" w:hAnsi="Arial" w:cs="Arial"/>
          <w:b/>
          <w:bCs/>
          <w:color w:val="000000"/>
          <w:kern w:val="0"/>
          <w:sz w:val="40"/>
          <w:szCs w:val="40"/>
          <w:u w:val="single"/>
          <w:lang w:eastAsia="es-AR"/>
          <w14:ligatures w14:val="none"/>
        </w:rPr>
      </w:pPr>
      <w:r w:rsidRPr="00295E97">
        <w:rPr>
          <w:rFonts w:ascii="Arial" w:eastAsia="Times New Roman" w:hAnsi="Arial" w:cs="Arial"/>
          <w:b/>
          <w:bCs/>
          <w:color w:val="000000"/>
          <w:kern w:val="0"/>
          <w:sz w:val="40"/>
          <w:szCs w:val="40"/>
          <w:u w:val="single"/>
          <w:lang w:eastAsia="es-AR"/>
          <w14:ligatures w14:val="none"/>
        </w:rPr>
        <w:t>ESCUELA DE SUBOFICIALES DE ARMADA ARGENTINA</w:t>
      </w:r>
    </w:p>
    <w:p w14:paraId="45535122" w14:textId="77777777" w:rsidR="00295E97" w:rsidRPr="005040C5" w:rsidRDefault="00295E97" w:rsidP="00295E97">
      <w:pPr>
        <w:spacing w:after="200" w:line="240" w:lineRule="auto"/>
        <w:jc w:val="center"/>
        <w:rPr>
          <w:rFonts w:ascii="Times New Roman" w:eastAsia="Times New Roman" w:hAnsi="Times New Roman" w:cs="Times New Roman"/>
          <w:kern w:val="0"/>
          <w:lang w:eastAsia="es-AR"/>
          <w14:ligatures w14:val="none"/>
        </w:rPr>
      </w:pPr>
    </w:p>
    <w:p w14:paraId="20CB851B" w14:textId="77777777" w:rsidR="00295E97" w:rsidRPr="00295E97" w:rsidRDefault="00295E97" w:rsidP="00295E97">
      <w:pPr>
        <w:spacing w:after="200" w:line="240" w:lineRule="auto"/>
        <w:jc w:val="both"/>
        <w:rPr>
          <w:rFonts w:ascii="Arial" w:eastAsia="Times New Roman" w:hAnsi="Arial" w:cs="Arial"/>
          <w:b/>
          <w:bCs/>
          <w:color w:val="000000"/>
          <w:kern w:val="0"/>
          <w:sz w:val="28"/>
          <w:szCs w:val="28"/>
          <w:u w:val="single"/>
          <w:lang w:eastAsia="es-AR"/>
          <w14:ligatures w14:val="none"/>
        </w:rPr>
      </w:pPr>
      <w:r w:rsidRPr="00295E97">
        <w:rPr>
          <w:rFonts w:ascii="Arial" w:eastAsia="Times New Roman" w:hAnsi="Arial" w:cs="Arial"/>
          <w:b/>
          <w:bCs/>
          <w:color w:val="000000"/>
          <w:kern w:val="0"/>
          <w:sz w:val="28"/>
          <w:szCs w:val="28"/>
          <w:u w:val="single"/>
          <w:lang w:eastAsia="es-AR"/>
          <w14:ligatures w14:val="none"/>
        </w:rPr>
        <w:t xml:space="preserve">REQUISITOS DE INSCRIPCIÓN </w:t>
      </w:r>
    </w:p>
    <w:p w14:paraId="21EC93DB" w14:textId="37646034" w:rsidR="00295E97" w:rsidRPr="00295E97" w:rsidRDefault="00295E97" w:rsidP="00295E97">
      <w:pPr>
        <w:pStyle w:val="Prrafodelista"/>
        <w:numPr>
          <w:ilvl w:val="0"/>
          <w:numId w:val="3"/>
        </w:numPr>
        <w:spacing w:after="200" w:line="240" w:lineRule="auto"/>
        <w:jc w:val="both"/>
        <w:rPr>
          <w:rFonts w:ascii="Arial" w:eastAsia="Times New Roman" w:hAnsi="Arial" w:cs="Arial"/>
          <w:color w:val="000000"/>
          <w:kern w:val="0"/>
          <w:sz w:val="28"/>
          <w:szCs w:val="28"/>
          <w:lang w:eastAsia="es-AR"/>
          <w14:ligatures w14:val="none"/>
        </w:rPr>
      </w:pPr>
      <w:r w:rsidRPr="00295E97">
        <w:rPr>
          <w:rFonts w:ascii="Arial" w:eastAsia="Times New Roman" w:hAnsi="Arial" w:cs="Arial"/>
          <w:color w:val="000000"/>
          <w:kern w:val="0"/>
          <w:sz w:val="28"/>
          <w:szCs w:val="28"/>
          <w:lang w:eastAsia="es-AR"/>
          <w14:ligatures w14:val="none"/>
        </w:rPr>
        <w:t>Ser argentino/a nativo/a o por opción.</w:t>
      </w:r>
    </w:p>
    <w:p w14:paraId="0BF105D0" w14:textId="77777777" w:rsidR="00295E97" w:rsidRPr="00295E97" w:rsidRDefault="00295E97" w:rsidP="00295E97">
      <w:pPr>
        <w:numPr>
          <w:ilvl w:val="0"/>
          <w:numId w:val="1"/>
        </w:numPr>
        <w:spacing w:after="0" w:line="240" w:lineRule="auto"/>
        <w:jc w:val="both"/>
        <w:textAlignment w:val="baseline"/>
        <w:rPr>
          <w:rFonts w:ascii="Arial" w:eastAsia="Times New Roman" w:hAnsi="Arial" w:cs="Arial"/>
          <w:color w:val="000000"/>
          <w:kern w:val="0"/>
          <w:sz w:val="28"/>
          <w:szCs w:val="28"/>
          <w:lang w:eastAsia="es-AR"/>
          <w14:ligatures w14:val="none"/>
        </w:rPr>
      </w:pPr>
      <w:r w:rsidRPr="00295E97">
        <w:rPr>
          <w:rFonts w:ascii="Arial" w:eastAsia="Times New Roman" w:hAnsi="Arial" w:cs="Arial"/>
          <w:color w:val="000000"/>
          <w:kern w:val="0"/>
          <w:sz w:val="28"/>
          <w:szCs w:val="28"/>
          <w:lang w:eastAsia="es-AR"/>
          <w14:ligatures w14:val="none"/>
        </w:rPr>
        <w:t>Soltero / a.</w:t>
      </w:r>
    </w:p>
    <w:p w14:paraId="3878BA74" w14:textId="77777777" w:rsidR="00295E97" w:rsidRPr="00295E97" w:rsidRDefault="00295E97" w:rsidP="00295E97">
      <w:pPr>
        <w:numPr>
          <w:ilvl w:val="0"/>
          <w:numId w:val="1"/>
        </w:numPr>
        <w:spacing w:after="0" w:line="240" w:lineRule="auto"/>
        <w:jc w:val="both"/>
        <w:textAlignment w:val="baseline"/>
        <w:rPr>
          <w:rFonts w:ascii="Arial" w:eastAsia="Times New Roman" w:hAnsi="Arial" w:cs="Arial"/>
          <w:color w:val="000000"/>
          <w:kern w:val="0"/>
          <w:sz w:val="28"/>
          <w:szCs w:val="28"/>
          <w:lang w:eastAsia="es-AR"/>
          <w14:ligatures w14:val="none"/>
        </w:rPr>
      </w:pPr>
      <w:r w:rsidRPr="00295E97">
        <w:rPr>
          <w:rFonts w:ascii="Arial" w:eastAsia="Times New Roman" w:hAnsi="Arial" w:cs="Arial"/>
          <w:color w:val="000000"/>
          <w:kern w:val="0"/>
          <w:sz w:val="28"/>
          <w:szCs w:val="28"/>
          <w:lang w:eastAsia="es-AR"/>
          <w14:ligatures w14:val="none"/>
        </w:rPr>
        <w:t>Tener hasta 24 años al 1° de marzo del año de ingreso.</w:t>
      </w:r>
    </w:p>
    <w:p w14:paraId="0A95CF55" w14:textId="77777777" w:rsidR="00295E97" w:rsidRPr="00295E97" w:rsidRDefault="00295E97" w:rsidP="00295E97">
      <w:pPr>
        <w:numPr>
          <w:ilvl w:val="0"/>
          <w:numId w:val="1"/>
        </w:numPr>
        <w:spacing w:after="0" w:line="240" w:lineRule="auto"/>
        <w:jc w:val="both"/>
        <w:textAlignment w:val="baseline"/>
        <w:rPr>
          <w:rFonts w:ascii="Arial" w:eastAsia="Times New Roman" w:hAnsi="Arial" w:cs="Arial"/>
          <w:color w:val="000000"/>
          <w:kern w:val="0"/>
          <w:sz w:val="28"/>
          <w:szCs w:val="28"/>
          <w:lang w:eastAsia="es-AR"/>
          <w14:ligatures w14:val="none"/>
        </w:rPr>
      </w:pPr>
      <w:r w:rsidRPr="00295E97">
        <w:rPr>
          <w:rFonts w:ascii="Arial" w:eastAsia="Times New Roman" w:hAnsi="Arial" w:cs="Arial"/>
          <w:color w:val="000000"/>
          <w:kern w:val="0"/>
          <w:sz w:val="28"/>
          <w:szCs w:val="28"/>
          <w:lang w:eastAsia="es-AR"/>
          <w14:ligatures w14:val="none"/>
        </w:rPr>
        <w:t>Secundario completo o cursando el último año.</w:t>
      </w:r>
    </w:p>
    <w:p w14:paraId="303FA587" w14:textId="77777777" w:rsidR="00295E97" w:rsidRPr="00295E97" w:rsidRDefault="00295E97" w:rsidP="00295E97">
      <w:pPr>
        <w:numPr>
          <w:ilvl w:val="0"/>
          <w:numId w:val="1"/>
        </w:numPr>
        <w:spacing w:after="0" w:line="240" w:lineRule="auto"/>
        <w:jc w:val="both"/>
        <w:textAlignment w:val="baseline"/>
        <w:rPr>
          <w:rFonts w:ascii="Arial" w:eastAsia="Times New Roman" w:hAnsi="Arial" w:cs="Arial"/>
          <w:color w:val="000000"/>
          <w:kern w:val="0"/>
          <w:sz w:val="28"/>
          <w:szCs w:val="28"/>
          <w:lang w:eastAsia="es-AR"/>
          <w14:ligatures w14:val="none"/>
        </w:rPr>
      </w:pPr>
      <w:r w:rsidRPr="00295E97">
        <w:rPr>
          <w:rFonts w:ascii="Arial" w:eastAsia="Times New Roman" w:hAnsi="Arial" w:cs="Arial"/>
          <w:color w:val="000000"/>
          <w:kern w:val="0"/>
          <w:sz w:val="28"/>
          <w:szCs w:val="28"/>
          <w:lang w:eastAsia="es-AR"/>
          <w14:ligatures w14:val="none"/>
        </w:rPr>
        <w:t>Tener el consentimiento del padre y madre (o reemplazante legal) si son menores de 18 años.</w:t>
      </w:r>
    </w:p>
    <w:p w14:paraId="14BE07FC" w14:textId="77777777" w:rsidR="00295E97" w:rsidRPr="00295E97" w:rsidRDefault="00295E97" w:rsidP="00295E97">
      <w:pPr>
        <w:numPr>
          <w:ilvl w:val="0"/>
          <w:numId w:val="2"/>
        </w:numPr>
        <w:spacing w:after="0" w:line="240" w:lineRule="auto"/>
        <w:jc w:val="both"/>
        <w:textAlignment w:val="baseline"/>
        <w:rPr>
          <w:rFonts w:ascii="Arial" w:eastAsia="Times New Roman" w:hAnsi="Arial" w:cs="Arial"/>
          <w:color w:val="000000"/>
          <w:kern w:val="0"/>
          <w:sz w:val="28"/>
          <w:szCs w:val="28"/>
          <w:lang w:eastAsia="es-AR"/>
          <w14:ligatures w14:val="none"/>
        </w:rPr>
      </w:pPr>
      <w:r w:rsidRPr="00295E97">
        <w:rPr>
          <w:rFonts w:ascii="Arial" w:eastAsia="Times New Roman" w:hAnsi="Arial" w:cs="Arial"/>
          <w:color w:val="000000"/>
          <w:kern w:val="0"/>
          <w:sz w:val="28"/>
          <w:szCs w:val="28"/>
          <w:lang w:eastAsia="es-AR"/>
          <w14:ligatures w14:val="none"/>
        </w:rPr>
        <w:t>No haber sido dado de baja de Establecimientos Militares por conducta o ineptitud militar con prohibición de reingreso.</w:t>
      </w:r>
    </w:p>
    <w:p w14:paraId="5944FD27" w14:textId="77777777" w:rsidR="00295E97" w:rsidRPr="00295E97" w:rsidRDefault="00295E97" w:rsidP="00295E97">
      <w:pPr>
        <w:numPr>
          <w:ilvl w:val="0"/>
          <w:numId w:val="2"/>
        </w:numPr>
        <w:spacing w:after="200" w:line="240" w:lineRule="auto"/>
        <w:jc w:val="both"/>
        <w:textAlignment w:val="baseline"/>
        <w:rPr>
          <w:rFonts w:ascii="Arial" w:eastAsia="Times New Roman" w:hAnsi="Arial" w:cs="Arial"/>
          <w:color w:val="000000"/>
          <w:kern w:val="0"/>
          <w:sz w:val="28"/>
          <w:szCs w:val="28"/>
          <w:lang w:eastAsia="es-AR"/>
          <w14:ligatures w14:val="none"/>
        </w:rPr>
      </w:pPr>
      <w:r w:rsidRPr="00295E97">
        <w:rPr>
          <w:rFonts w:ascii="Arial" w:eastAsia="Times New Roman" w:hAnsi="Arial" w:cs="Arial"/>
          <w:color w:val="000000"/>
          <w:kern w:val="0"/>
          <w:sz w:val="28"/>
          <w:szCs w:val="28"/>
          <w:lang w:eastAsia="es-AR"/>
          <w14:ligatures w14:val="none"/>
        </w:rPr>
        <w:t>Aprobar los exámenes de ingreso.</w:t>
      </w:r>
    </w:p>
    <w:p w14:paraId="7B15C876" w14:textId="77777777" w:rsidR="00295E97" w:rsidRPr="00295E97" w:rsidRDefault="00295E97" w:rsidP="00295E97">
      <w:pPr>
        <w:numPr>
          <w:ilvl w:val="0"/>
          <w:numId w:val="2"/>
        </w:numPr>
        <w:spacing w:after="200" w:line="240" w:lineRule="auto"/>
        <w:jc w:val="both"/>
        <w:textAlignment w:val="baseline"/>
        <w:rPr>
          <w:rFonts w:ascii="Arial" w:eastAsia="Times New Roman" w:hAnsi="Arial" w:cs="Arial"/>
          <w:color w:val="000000"/>
          <w:kern w:val="0"/>
          <w:sz w:val="28"/>
          <w:szCs w:val="28"/>
          <w:lang w:eastAsia="es-AR"/>
          <w14:ligatures w14:val="none"/>
        </w:rPr>
      </w:pPr>
    </w:p>
    <w:p w14:paraId="46B09A42" w14:textId="77777777" w:rsidR="00295E97" w:rsidRPr="00295E97" w:rsidRDefault="00295E97" w:rsidP="00295E97">
      <w:pPr>
        <w:spacing w:after="200" w:line="240" w:lineRule="auto"/>
        <w:jc w:val="both"/>
        <w:rPr>
          <w:rFonts w:ascii="Times New Roman" w:eastAsia="Times New Roman" w:hAnsi="Times New Roman" w:cs="Times New Roman"/>
          <w:kern w:val="0"/>
          <w:sz w:val="28"/>
          <w:szCs w:val="28"/>
          <w:lang w:eastAsia="es-AR"/>
          <w14:ligatures w14:val="none"/>
        </w:rPr>
      </w:pPr>
      <w:r w:rsidRPr="00295E97">
        <w:rPr>
          <w:rFonts w:ascii="Arial" w:eastAsia="Times New Roman" w:hAnsi="Arial" w:cs="Arial"/>
          <w:color w:val="000000"/>
          <w:kern w:val="0"/>
          <w:sz w:val="28"/>
          <w:szCs w:val="28"/>
          <w:highlight w:val="yellow"/>
          <w:shd w:val="clear" w:color="auto" w:fill="00FFFF"/>
          <w:lang w:eastAsia="es-AR"/>
          <w14:ligatures w14:val="none"/>
        </w:rPr>
        <w:t>ATENCIÓN: para esta modalidad se deberá pagar por única vez, un arancel en concepto de DERECHO DE INSCRIPCIÓN, el cual NO acredita el ingreso.</w:t>
      </w:r>
    </w:p>
    <w:p w14:paraId="43819ED9" w14:textId="77777777" w:rsidR="00295E97" w:rsidRPr="00295E97" w:rsidRDefault="00295E97" w:rsidP="00295E97">
      <w:pPr>
        <w:spacing w:after="200" w:line="240" w:lineRule="auto"/>
        <w:jc w:val="both"/>
        <w:rPr>
          <w:rFonts w:ascii="Times New Roman" w:eastAsia="Times New Roman" w:hAnsi="Times New Roman" w:cs="Times New Roman"/>
          <w:kern w:val="0"/>
          <w:sz w:val="32"/>
          <w:szCs w:val="32"/>
          <w:lang w:eastAsia="es-AR"/>
          <w14:ligatures w14:val="none"/>
        </w:rPr>
      </w:pPr>
      <w:r w:rsidRPr="00295E97">
        <w:rPr>
          <w:rFonts w:ascii="Arial" w:eastAsia="Times New Roman" w:hAnsi="Arial" w:cs="Arial"/>
          <w:b/>
          <w:bCs/>
          <w:color w:val="000000"/>
          <w:kern w:val="0"/>
          <w:sz w:val="32"/>
          <w:szCs w:val="32"/>
          <w:lang w:eastAsia="es-AR"/>
          <w14:ligatures w14:val="none"/>
        </w:rPr>
        <w:t>¿Cuáles son las actividades que realizaré en la Escuela de Suboficiales?</w:t>
      </w:r>
    </w:p>
    <w:p w14:paraId="5EB7B948" w14:textId="77777777" w:rsidR="00295E97" w:rsidRPr="00295E97" w:rsidRDefault="00295E97" w:rsidP="00295E97">
      <w:pPr>
        <w:spacing w:after="200" w:line="240" w:lineRule="auto"/>
        <w:jc w:val="both"/>
        <w:rPr>
          <w:rFonts w:ascii="Times New Roman" w:eastAsia="Times New Roman" w:hAnsi="Times New Roman" w:cs="Times New Roman"/>
          <w:kern w:val="0"/>
          <w:sz w:val="32"/>
          <w:szCs w:val="32"/>
          <w:lang w:eastAsia="es-AR"/>
          <w14:ligatures w14:val="none"/>
        </w:rPr>
      </w:pPr>
      <w:r w:rsidRPr="00295E97">
        <w:rPr>
          <w:rFonts w:ascii="Arial" w:eastAsia="Times New Roman" w:hAnsi="Arial" w:cs="Arial"/>
          <w:color w:val="000000"/>
          <w:kern w:val="0"/>
          <w:sz w:val="32"/>
          <w:szCs w:val="32"/>
          <w:lang w:eastAsia="es-AR"/>
          <w14:ligatures w14:val="none"/>
        </w:rPr>
        <w:t>A la actividad académica propia de cualquier escuela de carácter técnico, se le agrega la formación específicamente militar en sus múltiples aspectos. </w:t>
      </w:r>
    </w:p>
    <w:p w14:paraId="494BDFD0" w14:textId="77777777" w:rsidR="00295E97" w:rsidRPr="00295E97" w:rsidRDefault="00295E97" w:rsidP="00295E97">
      <w:pPr>
        <w:spacing w:after="200" w:line="240" w:lineRule="auto"/>
        <w:jc w:val="both"/>
        <w:rPr>
          <w:rFonts w:ascii="Times New Roman" w:eastAsia="Times New Roman" w:hAnsi="Times New Roman" w:cs="Times New Roman"/>
          <w:kern w:val="0"/>
          <w:sz w:val="32"/>
          <w:szCs w:val="32"/>
          <w:lang w:eastAsia="es-AR"/>
          <w14:ligatures w14:val="none"/>
        </w:rPr>
      </w:pPr>
      <w:r w:rsidRPr="00295E97">
        <w:rPr>
          <w:rFonts w:ascii="Arial" w:eastAsia="Times New Roman" w:hAnsi="Arial" w:cs="Arial"/>
          <w:color w:val="000000"/>
          <w:kern w:val="0"/>
          <w:sz w:val="32"/>
          <w:szCs w:val="32"/>
          <w:lang w:eastAsia="es-AR"/>
          <w14:ligatures w14:val="none"/>
        </w:rPr>
        <w:t>Periódicamente se realizan prácticas profesionales en Unidades Navales y de Infantería de Marina, realizando embarcos y campañas donde se amalgaman los conocimientos teóricos del aula con la realidad de los buques y batallones de la Armada Argentina. </w:t>
      </w:r>
    </w:p>
    <w:p w14:paraId="7ED61489" w14:textId="77777777" w:rsidR="00295E97" w:rsidRPr="00295E97" w:rsidRDefault="00295E97" w:rsidP="00295E97">
      <w:pPr>
        <w:spacing w:after="200" w:line="240" w:lineRule="auto"/>
        <w:jc w:val="both"/>
        <w:rPr>
          <w:rFonts w:ascii="Times New Roman" w:eastAsia="Times New Roman" w:hAnsi="Times New Roman" w:cs="Times New Roman"/>
          <w:kern w:val="0"/>
          <w:sz w:val="32"/>
          <w:szCs w:val="32"/>
          <w:lang w:eastAsia="es-AR"/>
          <w14:ligatures w14:val="none"/>
        </w:rPr>
      </w:pPr>
      <w:r w:rsidRPr="00295E97">
        <w:rPr>
          <w:rFonts w:ascii="Arial" w:eastAsia="Times New Roman" w:hAnsi="Arial" w:cs="Arial"/>
          <w:color w:val="000000"/>
          <w:kern w:val="0"/>
          <w:sz w:val="32"/>
          <w:szCs w:val="32"/>
          <w:lang w:eastAsia="es-AR"/>
          <w14:ligatures w14:val="none"/>
        </w:rPr>
        <w:t>La capacidad y estado físico son una característica y necesidad del militar por ello, el Aspirante Naval efectúa constantemente actividades físicas y deportivas. </w:t>
      </w:r>
    </w:p>
    <w:p w14:paraId="75DED423" w14:textId="77777777" w:rsidR="00295E97" w:rsidRPr="00295E97" w:rsidRDefault="00295E97" w:rsidP="00295E97">
      <w:pPr>
        <w:spacing w:after="200" w:line="240" w:lineRule="auto"/>
        <w:jc w:val="both"/>
        <w:rPr>
          <w:rFonts w:ascii="Times New Roman" w:eastAsia="Times New Roman" w:hAnsi="Times New Roman" w:cs="Times New Roman"/>
          <w:kern w:val="0"/>
          <w:sz w:val="32"/>
          <w:szCs w:val="32"/>
          <w:lang w:eastAsia="es-AR"/>
          <w14:ligatures w14:val="none"/>
        </w:rPr>
      </w:pPr>
      <w:r w:rsidRPr="00295E97">
        <w:rPr>
          <w:rFonts w:ascii="Arial" w:eastAsia="Times New Roman" w:hAnsi="Arial" w:cs="Arial"/>
          <w:color w:val="000000"/>
          <w:kern w:val="0"/>
          <w:sz w:val="32"/>
          <w:szCs w:val="32"/>
          <w:lang w:eastAsia="es-AR"/>
          <w14:ligatures w14:val="none"/>
        </w:rPr>
        <w:t xml:space="preserve">La vida en la Escuela de Suboficiales de la Armada, une un alto nivel de excelencia tanto académica como técnica, </w:t>
      </w:r>
      <w:r w:rsidRPr="00295E97">
        <w:rPr>
          <w:rFonts w:ascii="Arial" w:eastAsia="Times New Roman" w:hAnsi="Arial" w:cs="Arial"/>
          <w:color w:val="000000"/>
          <w:kern w:val="0"/>
          <w:sz w:val="32"/>
          <w:szCs w:val="32"/>
          <w:lang w:eastAsia="es-AR"/>
          <w14:ligatures w14:val="none"/>
        </w:rPr>
        <w:lastRenderedPageBreak/>
        <w:t>donde se fomentan los valores del trabajo en equipo y la camaradería.</w:t>
      </w:r>
    </w:p>
    <w:p w14:paraId="007D3309" w14:textId="77777777" w:rsidR="00295E97" w:rsidRPr="00295E97" w:rsidRDefault="00295E97" w:rsidP="00295E97">
      <w:pPr>
        <w:spacing w:after="200" w:line="240" w:lineRule="auto"/>
        <w:jc w:val="both"/>
        <w:rPr>
          <w:rFonts w:ascii="Times New Roman" w:eastAsia="Times New Roman" w:hAnsi="Times New Roman" w:cs="Times New Roman"/>
          <w:kern w:val="0"/>
          <w:sz w:val="32"/>
          <w:szCs w:val="32"/>
          <w:lang w:eastAsia="es-AR"/>
          <w14:ligatures w14:val="none"/>
        </w:rPr>
      </w:pPr>
      <w:r w:rsidRPr="00295E97">
        <w:rPr>
          <w:rFonts w:ascii="Arial" w:eastAsia="Times New Roman" w:hAnsi="Arial" w:cs="Arial"/>
          <w:b/>
          <w:bCs/>
          <w:color w:val="000000"/>
          <w:kern w:val="0"/>
          <w:sz w:val="32"/>
          <w:szCs w:val="32"/>
          <w:lang w:eastAsia="es-AR"/>
          <w14:ligatures w14:val="none"/>
        </w:rPr>
        <w:t>¿Cuáles son las proyecciones a futuro, cuando egrese?</w:t>
      </w:r>
    </w:p>
    <w:p w14:paraId="5E1B9E89" w14:textId="77777777" w:rsidR="00295E97" w:rsidRPr="00295E97" w:rsidRDefault="00295E97" w:rsidP="00295E97">
      <w:pPr>
        <w:spacing w:after="200" w:line="240" w:lineRule="auto"/>
        <w:jc w:val="both"/>
        <w:rPr>
          <w:rFonts w:ascii="Times New Roman" w:eastAsia="Times New Roman" w:hAnsi="Times New Roman" w:cs="Times New Roman"/>
          <w:kern w:val="0"/>
          <w:sz w:val="32"/>
          <w:szCs w:val="32"/>
          <w:lang w:eastAsia="es-AR"/>
          <w14:ligatures w14:val="none"/>
        </w:rPr>
      </w:pPr>
      <w:r w:rsidRPr="00295E97">
        <w:rPr>
          <w:rFonts w:ascii="Arial" w:eastAsia="Times New Roman" w:hAnsi="Arial" w:cs="Arial"/>
          <w:color w:val="000000"/>
          <w:kern w:val="0"/>
          <w:sz w:val="32"/>
          <w:szCs w:val="32"/>
          <w:lang w:eastAsia="es-AR"/>
          <w14:ligatures w14:val="none"/>
        </w:rPr>
        <w:t>El cursado de la carrera de Suboficiales le permitirá al Aspirante Naval egresar con el grado de Cabo Segundo, habiendo adquirido los conocimientos básicos de acuerdo al escalafón asignado, para luego ser destinado como tripulante de una Unidad de Superficie, Aeronaval o de Infantería de Marina, con el beneficio adicional de obtener un título Terciario de Tecnicatura, reconocida por el Ministerio de Educación de la Nación en la mayoría de las especialidades que dicta la Escuela de Suboficiales de la Armada.</w:t>
      </w:r>
    </w:p>
    <w:p w14:paraId="752B083A" w14:textId="77777777" w:rsidR="00295E97" w:rsidRDefault="00295E97"/>
    <w:p w14:paraId="4C9BEB79" w14:textId="77777777" w:rsidR="00295E97" w:rsidRDefault="00295E97">
      <w:pPr>
        <w:rPr>
          <w:rFonts w:ascii="Arial" w:hAnsi="Arial" w:cs="Arial"/>
          <w:b/>
          <w:bCs/>
          <w:sz w:val="40"/>
          <w:szCs w:val="40"/>
        </w:rPr>
      </w:pPr>
      <w:r w:rsidRPr="00295E97">
        <w:rPr>
          <w:rFonts w:ascii="Arial" w:hAnsi="Arial" w:cs="Arial"/>
          <w:b/>
          <w:bCs/>
          <w:sz w:val="40"/>
          <w:szCs w:val="40"/>
        </w:rPr>
        <w:t xml:space="preserve">Aviso importante: Inscripciones abiertas hasta el 03 de </w:t>
      </w:r>
      <w:proofErr w:type="gramStart"/>
      <w:r w:rsidRPr="00295E97">
        <w:rPr>
          <w:rFonts w:ascii="Arial" w:hAnsi="Arial" w:cs="Arial"/>
          <w:b/>
          <w:bCs/>
          <w:sz w:val="40"/>
          <w:szCs w:val="40"/>
        </w:rPr>
        <w:t xml:space="preserve">Octubre </w:t>
      </w:r>
      <w:r>
        <w:rPr>
          <w:rFonts w:ascii="Arial" w:hAnsi="Arial" w:cs="Arial"/>
          <w:b/>
          <w:bCs/>
          <w:sz w:val="40"/>
          <w:szCs w:val="40"/>
        </w:rPr>
        <w:t xml:space="preserve"> de</w:t>
      </w:r>
      <w:proofErr w:type="gramEnd"/>
      <w:r>
        <w:rPr>
          <w:rFonts w:ascii="Arial" w:hAnsi="Arial" w:cs="Arial"/>
          <w:b/>
          <w:bCs/>
          <w:sz w:val="40"/>
          <w:szCs w:val="40"/>
        </w:rPr>
        <w:t xml:space="preserve"> 2025, de forma </w:t>
      </w:r>
    </w:p>
    <w:p w14:paraId="486CA197" w14:textId="79805DD0" w:rsidR="00295E97" w:rsidRPr="00295E97" w:rsidRDefault="00295E97">
      <w:pPr>
        <w:rPr>
          <w:rFonts w:ascii="Arial" w:hAnsi="Arial" w:cs="Arial"/>
          <w:b/>
          <w:bCs/>
          <w:sz w:val="40"/>
          <w:szCs w:val="40"/>
        </w:rPr>
      </w:pPr>
      <w:proofErr w:type="spellStart"/>
      <w:r>
        <w:rPr>
          <w:rFonts w:ascii="Arial" w:hAnsi="Arial" w:cs="Arial"/>
          <w:b/>
          <w:bCs/>
          <w:sz w:val="40"/>
          <w:szCs w:val="40"/>
        </w:rPr>
        <w:t>on</w:t>
      </w:r>
      <w:proofErr w:type="spellEnd"/>
      <w:r w:rsidRPr="00295E97">
        <w:rPr>
          <w:rFonts w:ascii="Arial" w:hAnsi="Arial" w:cs="Arial"/>
          <w:b/>
          <w:bCs/>
          <w:sz w:val="40"/>
          <w:szCs w:val="40"/>
        </w:rPr>
        <w:t xml:space="preserve"> line, a través del siguiente link:</w:t>
      </w:r>
    </w:p>
    <w:p w14:paraId="4B2F800E" w14:textId="0C468879" w:rsidR="00295E97" w:rsidRPr="00295E97" w:rsidRDefault="00295E97">
      <w:pPr>
        <w:rPr>
          <w:sz w:val="44"/>
          <w:szCs w:val="44"/>
        </w:rPr>
      </w:pPr>
      <w:hyperlink r:id="rId5" w:history="1">
        <w:r w:rsidRPr="00295E97">
          <w:rPr>
            <w:rStyle w:val="Hipervnculo"/>
            <w:sz w:val="44"/>
            <w:szCs w:val="44"/>
            <w:highlight w:val="yellow"/>
          </w:rPr>
          <w:t>https://incorporacion.armada.mil.ar/essa.html</w:t>
        </w:r>
      </w:hyperlink>
    </w:p>
    <w:p w14:paraId="6B38E1CC" w14:textId="77777777" w:rsidR="00295E97" w:rsidRDefault="00295E97"/>
    <w:sectPr w:rsidR="00295E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509DA"/>
    <w:multiLevelType w:val="hybridMultilevel"/>
    <w:tmpl w:val="3DC07E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8A84494"/>
    <w:multiLevelType w:val="multilevel"/>
    <w:tmpl w:val="494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F0130"/>
    <w:multiLevelType w:val="multilevel"/>
    <w:tmpl w:val="7EE8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559174">
    <w:abstractNumId w:val="2"/>
  </w:num>
  <w:num w:numId="2" w16cid:durableId="1196507119">
    <w:abstractNumId w:val="1"/>
  </w:num>
  <w:num w:numId="3" w16cid:durableId="126400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97"/>
    <w:rsid w:val="00062F14"/>
    <w:rsid w:val="00295E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8C86"/>
  <w15:chartTrackingRefBased/>
  <w15:docId w15:val="{F6252764-1BA1-44A3-94E0-AC0A4B9F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97"/>
  </w:style>
  <w:style w:type="paragraph" w:styleId="Ttulo1">
    <w:name w:val="heading 1"/>
    <w:basedOn w:val="Normal"/>
    <w:next w:val="Normal"/>
    <w:link w:val="Ttulo1Car"/>
    <w:uiPriority w:val="9"/>
    <w:qFormat/>
    <w:rsid w:val="00295E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95E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95E9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95E9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95E9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95E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5E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5E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5E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5E9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95E9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95E9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95E9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95E9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95E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5E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5E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5E97"/>
    <w:rPr>
      <w:rFonts w:eastAsiaTheme="majorEastAsia" w:cstheme="majorBidi"/>
      <w:color w:val="272727" w:themeColor="text1" w:themeTint="D8"/>
    </w:rPr>
  </w:style>
  <w:style w:type="paragraph" w:styleId="Ttulo">
    <w:name w:val="Title"/>
    <w:basedOn w:val="Normal"/>
    <w:next w:val="Normal"/>
    <w:link w:val="TtuloCar"/>
    <w:uiPriority w:val="10"/>
    <w:qFormat/>
    <w:rsid w:val="00295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5E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5E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5E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5E97"/>
    <w:pPr>
      <w:spacing w:before="160"/>
      <w:jc w:val="center"/>
    </w:pPr>
    <w:rPr>
      <w:i/>
      <w:iCs/>
      <w:color w:val="404040" w:themeColor="text1" w:themeTint="BF"/>
    </w:rPr>
  </w:style>
  <w:style w:type="character" w:customStyle="1" w:styleId="CitaCar">
    <w:name w:val="Cita Car"/>
    <w:basedOn w:val="Fuentedeprrafopredeter"/>
    <w:link w:val="Cita"/>
    <w:uiPriority w:val="29"/>
    <w:rsid w:val="00295E97"/>
    <w:rPr>
      <w:i/>
      <w:iCs/>
      <w:color w:val="404040" w:themeColor="text1" w:themeTint="BF"/>
    </w:rPr>
  </w:style>
  <w:style w:type="paragraph" w:styleId="Prrafodelista">
    <w:name w:val="List Paragraph"/>
    <w:basedOn w:val="Normal"/>
    <w:uiPriority w:val="34"/>
    <w:qFormat/>
    <w:rsid w:val="00295E97"/>
    <w:pPr>
      <w:ind w:left="720"/>
      <w:contextualSpacing/>
    </w:pPr>
  </w:style>
  <w:style w:type="character" w:styleId="nfasisintenso">
    <w:name w:val="Intense Emphasis"/>
    <w:basedOn w:val="Fuentedeprrafopredeter"/>
    <w:uiPriority w:val="21"/>
    <w:qFormat/>
    <w:rsid w:val="00295E97"/>
    <w:rPr>
      <w:i/>
      <w:iCs/>
      <w:color w:val="2F5496" w:themeColor="accent1" w:themeShade="BF"/>
    </w:rPr>
  </w:style>
  <w:style w:type="paragraph" w:styleId="Citadestacada">
    <w:name w:val="Intense Quote"/>
    <w:basedOn w:val="Normal"/>
    <w:next w:val="Normal"/>
    <w:link w:val="CitadestacadaCar"/>
    <w:uiPriority w:val="30"/>
    <w:qFormat/>
    <w:rsid w:val="00295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95E97"/>
    <w:rPr>
      <w:i/>
      <w:iCs/>
      <w:color w:val="2F5496" w:themeColor="accent1" w:themeShade="BF"/>
    </w:rPr>
  </w:style>
  <w:style w:type="character" w:styleId="Referenciaintensa">
    <w:name w:val="Intense Reference"/>
    <w:basedOn w:val="Fuentedeprrafopredeter"/>
    <w:uiPriority w:val="32"/>
    <w:qFormat/>
    <w:rsid w:val="00295E97"/>
    <w:rPr>
      <w:b/>
      <w:bCs/>
      <w:smallCaps/>
      <w:color w:val="2F5496" w:themeColor="accent1" w:themeShade="BF"/>
      <w:spacing w:val="5"/>
    </w:rPr>
  </w:style>
  <w:style w:type="character" w:styleId="Hipervnculo">
    <w:name w:val="Hyperlink"/>
    <w:basedOn w:val="Fuentedeprrafopredeter"/>
    <w:uiPriority w:val="99"/>
    <w:unhideWhenUsed/>
    <w:rsid w:val="00295E97"/>
    <w:rPr>
      <w:color w:val="0563C1" w:themeColor="hyperlink"/>
      <w:u w:val="single"/>
    </w:rPr>
  </w:style>
  <w:style w:type="character" w:styleId="Mencinsinresolver">
    <w:name w:val="Unresolved Mention"/>
    <w:basedOn w:val="Fuentedeprrafopredeter"/>
    <w:uiPriority w:val="99"/>
    <w:semiHidden/>
    <w:unhideWhenUsed/>
    <w:rsid w:val="00295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corporacion.armada.mil.ar/ess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1892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 Plasencia</dc:creator>
  <cp:keywords/>
  <dc:description/>
  <cp:lastModifiedBy>Milagro Plasencia</cp:lastModifiedBy>
  <cp:revision>1</cp:revision>
  <dcterms:created xsi:type="dcterms:W3CDTF">2025-09-10T16:46:00Z</dcterms:created>
  <dcterms:modified xsi:type="dcterms:W3CDTF">2025-09-10T16:53:00Z</dcterms:modified>
</cp:coreProperties>
</file>